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4CD4" w14:textId="77777777" w:rsidR="003C6D9C" w:rsidRDefault="003C6D9C">
      <w:pPr>
        <w:pStyle w:val="Normal1"/>
      </w:pPr>
    </w:p>
    <w:p w14:paraId="56CB1C6F" w14:textId="77777777" w:rsidR="003C6D9C" w:rsidRDefault="003C6D9C">
      <w:pPr>
        <w:pStyle w:val="Normal1"/>
      </w:pPr>
    </w:p>
    <w:p w14:paraId="490EA9BD" w14:textId="77777777" w:rsidR="003C6D9C" w:rsidRDefault="003C6D9C">
      <w:pPr>
        <w:pStyle w:val="Normal1"/>
      </w:pPr>
    </w:p>
    <w:p w14:paraId="52928237" w14:textId="2912D2E2" w:rsidR="003C6D9C" w:rsidRPr="00C122B8" w:rsidRDefault="003C6D9C" w:rsidP="00C122B8">
      <w:pPr>
        <w:pStyle w:val="Normal1"/>
        <w:spacing w:line="276" w:lineRule="auto"/>
        <w:contextualSpacing/>
        <w:rPr>
          <w:b/>
          <w:bCs/>
          <w:color w:val="C00000"/>
        </w:rPr>
      </w:pPr>
      <w:bookmarkStart w:id="0" w:name="_GoBack"/>
      <w:bookmarkEnd w:id="0"/>
    </w:p>
    <w:p w14:paraId="5230ED42" w14:textId="5256FE5F" w:rsidR="00831CBC" w:rsidRPr="00C122B8" w:rsidRDefault="00831CBC" w:rsidP="00C122B8">
      <w:pPr>
        <w:pStyle w:val="Normal1"/>
        <w:spacing w:line="276" w:lineRule="auto"/>
        <w:contextualSpacing/>
        <w:rPr>
          <w:b/>
          <w:bCs/>
          <w:color w:val="C00000"/>
          <w:sz w:val="24"/>
          <w:szCs w:val="24"/>
        </w:rPr>
      </w:pPr>
      <w:r w:rsidRPr="00C122B8">
        <w:rPr>
          <w:b/>
          <w:bCs/>
          <w:color w:val="C00000"/>
          <w:sz w:val="24"/>
          <w:szCs w:val="24"/>
        </w:rPr>
        <w:t>Tepper Partners Club Mission</w:t>
      </w:r>
    </w:p>
    <w:p w14:paraId="6E696DBB" w14:textId="64A78772" w:rsidR="00831CBC" w:rsidRPr="00C122B8" w:rsidRDefault="00831CBC" w:rsidP="00C122B8">
      <w:pPr>
        <w:pStyle w:val="Normal1"/>
        <w:spacing w:line="276" w:lineRule="auto"/>
        <w:contextualSpacing/>
        <w:rPr>
          <w:sz w:val="24"/>
          <w:szCs w:val="24"/>
        </w:rPr>
      </w:pPr>
      <w:r w:rsidRPr="00C122B8">
        <w:rPr>
          <w:sz w:val="24"/>
          <w:szCs w:val="24"/>
        </w:rPr>
        <w:t xml:space="preserve">As a community, Tepper Partners Club provides inclusive support and tailored resources that enable partners and their students to thrive in their lives before, during, and after the Tepper experience. </w:t>
      </w:r>
    </w:p>
    <w:p w14:paraId="0A041E4C" w14:textId="77777777" w:rsidR="00C122B8" w:rsidRPr="00C122B8" w:rsidRDefault="00C122B8" w:rsidP="00C122B8">
      <w:pPr>
        <w:pStyle w:val="Normal1"/>
        <w:spacing w:line="276" w:lineRule="auto"/>
        <w:contextualSpacing/>
        <w:rPr>
          <w:b/>
          <w:bCs/>
          <w:color w:val="C00000"/>
          <w:sz w:val="24"/>
          <w:szCs w:val="24"/>
        </w:rPr>
      </w:pPr>
    </w:p>
    <w:p w14:paraId="2882CC37" w14:textId="055F6BE5" w:rsidR="00831CBC" w:rsidRPr="00C122B8" w:rsidRDefault="00831CBC" w:rsidP="00C122B8">
      <w:pPr>
        <w:pStyle w:val="Normal1"/>
        <w:spacing w:line="276" w:lineRule="auto"/>
        <w:contextualSpacing/>
        <w:rPr>
          <w:b/>
          <w:bCs/>
          <w:color w:val="C00000"/>
          <w:sz w:val="24"/>
          <w:szCs w:val="24"/>
        </w:rPr>
      </w:pPr>
      <w:r w:rsidRPr="00C122B8">
        <w:rPr>
          <w:b/>
          <w:bCs/>
          <w:color w:val="C00000"/>
          <w:sz w:val="24"/>
          <w:szCs w:val="24"/>
        </w:rPr>
        <w:t xml:space="preserve">A </w:t>
      </w:r>
      <w:r w:rsidR="009642CC">
        <w:rPr>
          <w:b/>
          <w:bCs/>
          <w:color w:val="C00000"/>
          <w:sz w:val="24"/>
          <w:szCs w:val="24"/>
        </w:rPr>
        <w:t>F</w:t>
      </w:r>
      <w:r w:rsidRPr="00C122B8">
        <w:rPr>
          <w:b/>
          <w:bCs/>
          <w:color w:val="C00000"/>
          <w:sz w:val="24"/>
          <w:szCs w:val="24"/>
        </w:rPr>
        <w:t>ew Tepper benefits for Partners</w:t>
      </w:r>
    </w:p>
    <w:p w14:paraId="7A4674F8" w14:textId="1259E8F4" w:rsidR="00831CBC" w:rsidRPr="00C122B8" w:rsidRDefault="00831CBC" w:rsidP="00C122B8">
      <w:pPr>
        <w:pStyle w:val="Normal1"/>
        <w:spacing w:line="276" w:lineRule="auto"/>
        <w:contextualSpacing/>
        <w:rPr>
          <w:sz w:val="24"/>
          <w:szCs w:val="24"/>
        </w:rPr>
      </w:pPr>
      <w:r w:rsidRPr="00C122B8">
        <w:rPr>
          <w:sz w:val="24"/>
          <w:szCs w:val="24"/>
        </w:rPr>
        <w:t>Partners of Tepper students can join any Tepper social club, and unless otherwise stated, can attend any social function including Thursday night “Bar Nights” and Friday evening B**</w:t>
      </w:r>
      <w:proofErr w:type="spellStart"/>
      <w:r w:rsidRPr="00C122B8">
        <w:rPr>
          <w:sz w:val="24"/>
          <w:szCs w:val="24"/>
        </w:rPr>
        <w:t>rs</w:t>
      </w:r>
      <w:proofErr w:type="spellEnd"/>
      <w:r w:rsidRPr="00C122B8">
        <w:rPr>
          <w:sz w:val="24"/>
          <w:szCs w:val="24"/>
        </w:rPr>
        <w:t xml:space="preserve">.  Members of the Tepper Partners Club will have access to various social, professional and community-based events throughout the year.  </w:t>
      </w:r>
      <w:r w:rsidR="009642CC">
        <w:rPr>
          <w:sz w:val="24"/>
          <w:szCs w:val="24"/>
        </w:rPr>
        <w:t>Dues</w:t>
      </w:r>
      <w:r w:rsidRPr="00C122B8">
        <w:rPr>
          <w:sz w:val="24"/>
          <w:szCs w:val="24"/>
        </w:rPr>
        <w:t xml:space="preserve"> allow free admission to events</w:t>
      </w:r>
      <w:r w:rsidR="009642CC">
        <w:rPr>
          <w:sz w:val="24"/>
          <w:szCs w:val="24"/>
        </w:rPr>
        <w:t xml:space="preserve"> for members</w:t>
      </w:r>
      <w:r w:rsidRPr="00C122B8">
        <w:rPr>
          <w:sz w:val="24"/>
          <w:szCs w:val="24"/>
        </w:rPr>
        <w:t xml:space="preserve"> and help subsidize event costs. </w:t>
      </w:r>
    </w:p>
    <w:p w14:paraId="734D52E2" w14:textId="77777777" w:rsidR="00C122B8" w:rsidRPr="00C122B8" w:rsidRDefault="00C122B8" w:rsidP="00C122B8">
      <w:pPr>
        <w:pStyle w:val="Normal1"/>
        <w:spacing w:line="276" w:lineRule="auto"/>
        <w:contextualSpacing/>
        <w:rPr>
          <w:b/>
          <w:bCs/>
          <w:sz w:val="24"/>
          <w:szCs w:val="24"/>
        </w:rPr>
      </w:pPr>
    </w:p>
    <w:p w14:paraId="3BD6C422" w14:textId="622C2836" w:rsidR="00C122B8" w:rsidRPr="00C122B8" w:rsidRDefault="00831CBC" w:rsidP="00C122B8">
      <w:pPr>
        <w:pStyle w:val="Normal1"/>
        <w:spacing w:line="276" w:lineRule="auto"/>
        <w:contextualSpacing/>
        <w:rPr>
          <w:b/>
          <w:bCs/>
          <w:color w:val="C00000"/>
          <w:sz w:val="24"/>
          <w:szCs w:val="24"/>
        </w:rPr>
      </w:pPr>
      <w:r w:rsidRPr="00C122B8">
        <w:rPr>
          <w:b/>
          <w:bCs/>
          <w:color w:val="C00000"/>
          <w:sz w:val="24"/>
          <w:szCs w:val="24"/>
        </w:rPr>
        <w:t>Membership Dues</w:t>
      </w:r>
    </w:p>
    <w:p w14:paraId="530F8572" w14:textId="77777777" w:rsidR="00C122B8" w:rsidRPr="00C122B8" w:rsidRDefault="00C122B8" w:rsidP="00C122B8">
      <w:pPr>
        <w:pStyle w:val="Normal1"/>
        <w:spacing w:line="276" w:lineRule="auto"/>
        <w:contextualSpacing/>
        <w:rPr>
          <w:b/>
          <w:bCs/>
          <w:color w:val="C00000"/>
          <w:sz w:val="24"/>
          <w:szCs w:val="24"/>
        </w:rPr>
      </w:pPr>
    </w:p>
    <w:tbl>
      <w:tblPr>
        <w:tblStyle w:val="PlainTable4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1CBC" w:rsidRPr="00C122B8" w14:paraId="1B622056" w14:textId="77777777" w:rsidTr="00C1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25E153D" w14:textId="2E4B564A" w:rsidR="00831CBC" w:rsidRPr="00C122B8" w:rsidRDefault="00831CBC" w:rsidP="00C122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C122B8">
              <w:rPr>
                <w:sz w:val="20"/>
                <w:szCs w:val="20"/>
              </w:rPr>
              <w:t>Single year-long membership</w:t>
            </w:r>
          </w:p>
        </w:tc>
        <w:tc>
          <w:tcPr>
            <w:tcW w:w="3192" w:type="dxa"/>
          </w:tcPr>
          <w:p w14:paraId="6E617231" w14:textId="753F906C" w:rsidR="00831CBC" w:rsidRPr="00C122B8" w:rsidRDefault="00831CBC" w:rsidP="00C122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22B8">
              <w:rPr>
                <w:sz w:val="20"/>
                <w:szCs w:val="20"/>
              </w:rPr>
              <w:t>Couple year-long membership</w:t>
            </w:r>
          </w:p>
        </w:tc>
        <w:tc>
          <w:tcPr>
            <w:tcW w:w="3192" w:type="dxa"/>
          </w:tcPr>
          <w:p w14:paraId="2B66A203" w14:textId="0F51C325" w:rsidR="00831CBC" w:rsidRPr="00C122B8" w:rsidRDefault="00831CBC" w:rsidP="00C122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22B8">
              <w:rPr>
                <w:sz w:val="20"/>
                <w:szCs w:val="20"/>
              </w:rPr>
              <w:t>Couple two-year membership</w:t>
            </w:r>
          </w:p>
        </w:tc>
      </w:tr>
      <w:tr w:rsidR="00C122B8" w:rsidRPr="00C122B8" w14:paraId="5695D088" w14:textId="77777777" w:rsidTr="00C1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E7F5584" w14:textId="56035CDD" w:rsidR="00831CBC" w:rsidRPr="00C122B8" w:rsidRDefault="00831CBC" w:rsidP="00C122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rPr>
                <w:b w:val="0"/>
                <w:bCs w:val="0"/>
                <w:sz w:val="20"/>
                <w:szCs w:val="20"/>
              </w:rPr>
            </w:pPr>
            <w:r w:rsidRPr="00C122B8">
              <w:rPr>
                <w:b w:val="0"/>
                <w:bCs w:val="0"/>
                <w:sz w:val="20"/>
                <w:szCs w:val="20"/>
              </w:rPr>
              <w:t>$45</w:t>
            </w:r>
          </w:p>
        </w:tc>
        <w:tc>
          <w:tcPr>
            <w:tcW w:w="3192" w:type="dxa"/>
          </w:tcPr>
          <w:p w14:paraId="16006D5E" w14:textId="27D665D8" w:rsidR="00831CBC" w:rsidRPr="00C122B8" w:rsidRDefault="00831CBC" w:rsidP="00C122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22B8">
              <w:rPr>
                <w:sz w:val="20"/>
                <w:szCs w:val="20"/>
              </w:rPr>
              <w:t>$70</w:t>
            </w:r>
          </w:p>
        </w:tc>
        <w:tc>
          <w:tcPr>
            <w:tcW w:w="3192" w:type="dxa"/>
          </w:tcPr>
          <w:p w14:paraId="29705C68" w14:textId="32E19721" w:rsidR="00831CBC" w:rsidRPr="00C122B8" w:rsidRDefault="00831CBC" w:rsidP="00C122B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22B8">
              <w:rPr>
                <w:sz w:val="20"/>
                <w:szCs w:val="20"/>
              </w:rPr>
              <w:t>$125</w:t>
            </w:r>
          </w:p>
        </w:tc>
      </w:tr>
    </w:tbl>
    <w:p w14:paraId="2DFD7D6C" w14:textId="136F88B6" w:rsidR="00831CBC" w:rsidRPr="00C122B8" w:rsidRDefault="00831CBC" w:rsidP="00C122B8">
      <w:pPr>
        <w:pStyle w:val="Normal1"/>
        <w:spacing w:line="276" w:lineRule="auto"/>
        <w:contextualSpacing/>
        <w:rPr>
          <w:b/>
          <w:bCs/>
          <w:color w:val="C00000"/>
          <w:sz w:val="24"/>
          <w:szCs w:val="24"/>
        </w:rPr>
      </w:pPr>
    </w:p>
    <w:p w14:paraId="38DC58AD" w14:textId="7B677459" w:rsidR="00831CBC" w:rsidRPr="00C122B8" w:rsidRDefault="00831CBC" w:rsidP="00C122B8">
      <w:pPr>
        <w:pStyle w:val="Normal1"/>
        <w:spacing w:line="276" w:lineRule="auto"/>
        <w:contextualSpacing/>
        <w:rPr>
          <w:b/>
          <w:bCs/>
          <w:color w:val="C00000"/>
          <w:sz w:val="24"/>
          <w:szCs w:val="24"/>
        </w:rPr>
      </w:pPr>
      <w:r w:rsidRPr="00C122B8">
        <w:rPr>
          <w:b/>
          <w:bCs/>
          <w:color w:val="C00000"/>
          <w:sz w:val="24"/>
          <w:szCs w:val="24"/>
        </w:rPr>
        <w:t>A Sample of Mini 1&amp; 2 Planned Events</w:t>
      </w:r>
    </w:p>
    <w:p w14:paraId="4AE76E2C" w14:textId="2B69780A" w:rsidR="00831CBC" w:rsidRPr="00C122B8" w:rsidRDefault="00831CBC" w:rsidP="00C122B8">
      <w:pPr>
        <w:pStyle w:val="Normal1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C122B8">
        <w:rPr>
          <w:sz w:val="24"/>
          <w:szCs w:val="24"/>
        </w:rPr>
        <w:t>The Works for your Career</w:t>
      </w:r>
    </w:p>
    <w:p w14:paraId="082EF256" w14:textId="1D839FC3" w:rsidR="00831CBC" w:rsidRPr="00C122B8" w:rsidRDefault="00831CBC" w:rsidP="00C122B8">
      <w:pPr>
        <w:pStyle w:val="Normal1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C122B8">
        <w:rPr>
          <w:sz w:val="24"/>
          <w:szCs w:val="24"/>
        </w:rPr>
        <w:t>Recruiting Panel</w:t>
      </w:r>
    </w:p>
    <w:p w14:paraId="5D94B5FC" w14:textId="3B3659A9" w:rsidR="00831CBC" w:rsidRPr="00C122B8" w:rsidRDefault="00831CBC" w:rsidP="00C122B8">
      <w:pPr>
        <w:pStyle w:val="Normal1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C122B8">
        <w:rPr>
          <w:sz w:val="24"/>
          <w:szCs w:val="24"/>
        </w:rPr>
        <w:t>Volunteering at the Family House</w:t>
      </w:r>
    </w:p>
    <w:p w14:paraId="2F1A7E6A" w14:textId="7AC0EAC6" w:rsidR="00831CBC" w:rsidRPr="00C122B8" w:rsidRDefault="00831CBC" w:rsidP="00C122B8">
      <w:pPr>
        <w:pStyle w:val="Normal1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C122B8">
        <w:rPr>
          <w:sz w:val="24"/>
          <w:szCs w:val="24"/>
        </w:rPr>
        <w:t>The Power of Partnership co-hosted with the Accelerate Leadership Center</w:t>
      </w:r>
    </w:p>
    <w:p w14:paraId="4D12FE91" w14:textId="259FFEE4" w:rsidR="00C122B8" w:rsidRPr="00C122B8" w:rsidRDefault="00831CBC" w:rsidP="00C122B8">
      <w:pPr>
        <w:pStyle w:val="Normal1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C122B8">
        <w:rPr>
          <w:sz w:val="24"/>
          <w:szCs w:val="24"/>
        </w:rPr>
        <w:t>Friendsgivin</w:t>
      </w:r>
      <w:r w:rsidR="00C122B8">
        <w:rPr>
          <w:sz w:val="24"/>
          <w:szCs w:val="24"/>
        </w:rPr>
        <w:t>g</w:t>
      </w:r>
    </w:p>
    <w:p w14:paraId="1A4EE52F" w14:textId="03BE0A1A" w:rsidR="00831CBC" w:rsidRDefault="00C122B8" w:rsidP="00C122B8">
      <w:pPr>
        <w:pStyle w:val="Normal1"/>
        <w:ind w:left="720"/>
        <w:jc w:val="center"/>
      </w:pPr>
      <w:r>
        <w:rPr>
          <w:noProof/>
        </w:rPr>
        <w:drawing>
          <wp:inline distT="0" distB="0" distL="0" distR="0" wp14:anchorId="5F1F3FA9" wp14:editId="7C661BE3">
            <wp:extent cx="4659651" cy="250705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05 at 12.00.41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8143" cy="251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CBC">
      <w:headerReference w:type="default" r:id="rId8"/>
      <w:pgSz w:w="12240" w:h="15840"/>
      <w:pgMar w:top="144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5DA8" w14:textId="77777777" w:rsidR="00B234FA" w:rsidRDefault="00B234FA">
      <w:pPr>
        <w:spacing w:after="0" w:line="240" w:lineRule="auto"/>
      </w:pPr>
      <w:r>
        <w:separator/>
      </w:r>
    </w:p>
  </w:endnote>
  <w:endnote w:type="continuationSeparator" w:id="0">
    <w:p w14:paraId="7E53930B" w14:textId="77777777" w:rsidR="00B234FA" w:rsidRDefault="00B2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6A04" w14:textId="77777777" w:rsidR="00B234FA" w:rsidRDefault="00B234FA">
      <w:pPr>
        <w:spacing w:after="0" w:line="240" w:lineRule="auto"/>
      </w:pPr>
      <w:r>
        <w:separator/>
      </w:r>
    </w:p>
  </w:footnote>
  <w:footnote w:type="continuationSeparator" w:id="0">
    <w:p w14:paraId="424A61A7" w14:textId="77777777" w:rsidR="00B234FA" w:rsidRDefault="00B2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C154" w14:textId="77777777" w:rsidR="00646794" w:rsidRDefault="00646794">
    <w:pPr>
      <w:pStyle w:val="Normal1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F73F37" wp14:editId="0C309FB2">
          <wp:simplePos x="0" y="0"/>
          <wp:positionH relativeFrom="margin">
            <wp:posOffset>190500</wp:posOffset>
          </wp:positionH>
          <wp:positionV relativeFrom="paragraph">
            <wp:posOffset>0</wp:posOffset>
          </wp:positionV>
          <wp:extent cx="5486400" cy="149352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49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1454"/>
    <w:multiLevelType w:val="hybridMultilevel"/>
    <w:tmpl w:val="37C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1948"/>
    <w:multiLevelType w:val="multilevel"/>
    <w:tmpl w:val="422E4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6D9C"/>
    <w:rsid w:val="0001500F"/>
    <w:rsid w:val="003C6D9C"/>
    <w:rsid w:val="004E2D6A"/>
    <w:rsid w:val="00646794"/>
    <w:rsid w:val="006F4119"/>
    <w:rsid w:val="00831CBC"/>
    <w:rsid w:val="00893B16"/>
    <w:rsid w:val="008A29A3"/>
    <w:rsid w:val="008D5DE5"/>
    <w:rsid w:val="009642CC"/>
    <w:rsid w:val="00A23271"/>
    <w:rsid w:val="00B234FA"/>
    <w:rsid w:val="00B73969"/>
    <w:rsid w:val="00C122B8"/>
    <w:rsid w:val="00E46E3A"/>
    <w:rsid w:val="00EB5974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CEB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D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E5"/>
  </w:style>
  <w:style w:type="paragraph" w:styleId="Footer">
    <w:name w:val="footer"/>
    <w:basedOn w:val="Normal"/>
    <w:link w:val="FooterChar"/>
    <w:uiPriority w:val="99"/>
    <w:unhideWhenUsed/>
    <w:rsid w:val="008D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E5"/>
  </w:style>
  <w:style w:type="character" w:styleId="Hyperlink">
    <w:name w:val="Hyperlink"/>
    <w:basedOn w:val="DefaultParagraphFont"/>
    <w:uiPriority w:val="99"/>
    <w:semiHidden/>
    <w:unhideWhenUsed/>
    <w:rsid w:val="00831CBC"/>
    <w:rPr>
      <w:color w:val="0000FF"/>
      <w:u w:val="single"/>
    </w:rPr>
  </w:style>
  <w:style w:type="table" w:styleId="TableGrid">
    <w:name w:val="Table Grid"/>
    <w:basedOn w:val="TableNormal"/>
    <w:uiPriority w:val="59"/>
    <w:rsid w:val="0083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22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2">
    <w:name w:val="Grid Table 2 Accent 2"/>
    <w:basedOn w:val="TableNormal"/>
    <w:uiPriority w:val="47"/>
    <w:rsid w:val="00C122B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1">
    <w:name w:val="Plain Table 1"/>
    <w:basedOn w:val="TableNormal"/>
    <w:uiPriority w:val="41"/>
    <w:rsid w:val="00C122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122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22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22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Web3">
    <w:name w:val="Table Web 3"/>
    <w:basedOn w:val="TableNormal"/>
    <w:uiPriority w:val="99"/>
    <w:rsid w:val="00C122B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C1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122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Ankur Doshi</cp:lastModifiedBy>
  <cp:revision>2</cp:revision>
  <cp:lastPrinted>2019-09-05T16:14:00Z</cp:lastPrinted>
  <dcterms:created xsi:type="dcterms:W3CDTF">2019-09-05T16:15:00Z</dcterms:created>
  <dcterms:modified xsi:type="dcterms:W3CDTF">2019-09-05T16:15:00Z</dcterms:modified>
</cp:coreProperties>
</file>